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5FA" w:rsidRPr="00FF681E" w:rsidRDefault="00A375FA" w:rsidP="00A375FA">
      <w:pPr>
        <w:ind w:left="-540" w:right="-203" w:firstLine="720"/>
        <w:jc w:val="center"/>
        <w:rPr>
          <w:b/>
          <w:sz w:val="28"/>
          <w:szCs w:val="28"/>
        </w:rPr>
      </w:pPr>
      <w:r w:rsidRPr="00FF681E">
        <w:rPr>
          <w:rStyle w:val="a4"/>
          <w:b w:val="0"/>
          <w:sz w:val="28"/>
          <w:szCs w:val="28"/>
          <w:shd w:val="clear" w:color="auto" w:fill="FFFFFF"/>
        </w:rPr>
        <w:t>С 1 января 2018 года в России вступил в силу закон о запрете продажи слабоалкогольных напитков с тонизирующими веществами</w:t>
      </w:r>
    </w:p>
    <w:p w:rsidR="00A375FA" w:rsidRDefault="00A375FA" w:rsidP="00A375FA">
      <w:pPr>
        <w:ind w:left="-540" w:right="-203" w:firstLine="720"/>
        <w:jc w:val="both"/>
        <w:rPr>
          <w:sz w:val="28"/>
          <w:szCs w:val="28"/>
        </w:rPr>
      </w:pPr>
    </w:p>
    <w:p w:rsidR="00A375FA" w:rsidRPr="00FF681E" w:rsidRDefault="00A375FA" w:rsidP="00A375F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 w:rsidRPr="00FF681E">
        <w:rPr>
          <w:rStyle w:val="blk"/>
          <w:color w:val="000000"/>
          <w:sz w:val="28"/>
          <w:szCs w:val="28"/>
        </w:rPr>
        <w:t>Запрет</w:t>
      </w:r>
      <w:r w:rsidRPr="00FF681E">
        <w:rPr>
          <w:rStyle w:val="apple-converted-space"/>
          <w:color w:val="000000"/>
          <w:sz w:val="28"/>
          <w:szCs w:val="28"/>
        </w:rPr>
        <w:t> </w:t>
      </w:r>
      <w:r w:rsidRPr="00FF681E">
        <w:rPr>
          <w:rStyle w:val="blk"/>
          <w:color w:val="000000"/>
          <w:sz w:val="28"/>
          <w:szCs w:val="28"/>
        </w:rPr>
        <w:t>на производство и (или) оборот алкогольной продукции, в которой есть тонизирующие вещества (компоненты), а содержание этилового спирта составляет менее 15 процентов объема готовой продукции, действует с 1 января 2018 года.</w:t>
      </w:r>
    </w:p>
    <w:p w:rsidR="00A375FA" w:rsidRPr="00FF681E" w:rsidRDefault="00A375FA" w:rsidP="00A375F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0" w:name="dst100011"/>
      <w:bookmarkEnd w:id="0"/>
      <w:r w:rsidRPr="00FF681E">
        <w:rPr>
          <w:rStyle w:val="blk"/>
          <w:color w:val="000000"/>
          <w:sz w:val="28"/>
          <w:szCs w:val="28"/>
        </w:rPr>
        <w:t>Перечень тонизирующих веществ и компонентов, которые сделают слабоалкогольный напиток запретным, установит орган, уполномоченный Правительством.</w:t>
      </w:r>
    </w:p>
    <w:p w:rsidR="00A375FA" w:rsidRPr="00FF681E" w:rsidRDefault="00A375FA" w:rsidP="00A375F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1" w:name="dst100012"/>
      <w:bookmarkEnd w:id="1"/>
      <w:r w:rsidRPr="00FF681E">
        <w:rPr>
          <w:rStyle w:val="blk"/>
          <w:color w:val="000000"/>
          <w:sz w:val="28"/>
          <w:szCs w:val="28"/>
        </w:rPr>
        <w:t>Новое правило не коснется экспорта, а также закупки, поставки, хранения или перевозки алкогольных энергетиков для целей экспорта.</w:t>
      </w:r>
    </w:p>
    <w:p w:rsidR="00A375FA" w:rsidRDefault="00A375FA" w:rsidP="00A375FA">
      <w:pPr>
        <w:ind w:firstLine="547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У</w:t>
      </w:r>
      <w:r w:rsidRPr="00FF681E">
        <w:rPr>
          <w:color w:val="000000"/>
          <w:spacing w:val="2"/>
          <w:sz w:val="28"/>
          <w:szCs w:val="28"/>
          <w:shd w:val="clear" w:color="auto" w:fill="FFFFFF"/>
        </w:rPr>
        <w:t>становлен запрет розничной продажи спиртосодержащей пищевой продукции, в том числе дистанционным способом, а также розничной продажи спиртосодержащей непищевой продукции с использованием торговых автоматов (Правительство РФ устанавливает ограничения условий и мест розничной продажи спиртосодержащей непищевой продукции, в том числе полный запрет на розничную продажу спиртосодержащей непищевой продукции, отдельных видов такой продукции).</w:t>
      </w:r>
    </w:p>
    <w:p w:rsidR="00A375FA" w:rsidRDefault="00A375FA" w:rsidP="00A375FA">
      <w:pPr>
        <w:ind w:firstLine="547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У</w:t>
      </w:r>
      <w:r w:rsidRPr="00FF681E">
        <w:rPr>
          <w:color w:val="000000"/>
          <w:spacing w:val="2"/>
          <w:sz w:val="28"/>
          <w:szCs w:val="28"/>
          <w:shd w:val="clear" w:color="auto" w:fill="FFFFFF"/>
        </w:rPr>
        <w:t>становлен запрет распространения в СМИ, а также в информационно-телекоммуникационных сетях информации, содержащей предложения о розничной продаже дистанционным способом алкогольной продукции, или спиртосодержащей пищевой продукции, или этилового спирта, или спиртосодержащей непищевой продукции, розничная продажа которой ограничена или запрещена законодательством</w:t>
      </w:r>
      <w:r>
        <w:rPr>
          <w:color w:val="000000"/>
          <w:spacing w:val="2"/>
          <w:sz w:val="28"/>
          <w:szCs w:val="28"/>
          <w:shd w:val="clear" w:color="auto" w:fill="FFFFFF"/>
        </w:rPr>
        <w:t>.</w:t>
      </w:r>
    </w:p>
    <w:p w:rsidR="00A375FA" w:rsidRDefault="00A375FA" w:rsidP="00A375FA">
      <w:pPr>
        <w:ind w:firstLine="547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rStyle w:val="a3"/>
          <w:i w:val="0"/>
          <w:color w:val="000000"/>
          <w:sz w:val="28"/>
          <w:szCs w:val="28"/>
          <w:shd w:val="clear" w:color="auto" w:fill="FFFFFF"/>
        </w:rPr>
        <w:t>Р</w:t>
      </w:r>
      <w:r w:rsidRPr="00FF681E">
        <w:rPr>
          <w:rStyle w:val="a3"/>
          <w:i w:val="0"/>
          <w:color w:val="000000"/>
          <w:sz w:val="28"/>
          <w:szCs w:val="28"/>
          <w:shd w:val="clear" w:color="auto" w:fill="FFFFFF"/>
        </w:rPr>
        <w:t>озничная продажа в сети Интернет алкогольной и спиртосодержащей продукции является административным правонарушением, влекущим наложение административного штрафа на граждан в размере от 3 000 до 5 000 рублей; на должностных лиц - от 20 000 до 40 000 тысяч рублей; на юридических лиц - от 100 000 до 300 000 рублей»</w:t>
      </w:r>
      <w:r>
        <w:rPr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A375FA" w:rsidRDefault="00A375FA" w:rsidP="00A375FA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</w:t>
      </w:r>
      <w:r w:rsidRPr="000962E6">
        <w:rPr>
          <w:color w:val="000000"/>
          <w:sz w:val="28"/>
          <w:szCs w:val="28"/>
          <w:shd w:val="clear" w:color="auto" w:fill="FFFFFF"/>
        </w:rPr>
        <w:t xml:space="preserve">апрещено перемещение по территории Российской Федерации физическими лицами немаркированной алкогольной продукции в объеме более </w:t>
      </w:r>
      <w:smartTag w:uri="urn:schemas-microsoft-com:office:smarttags" w:element="metricconverter">
        <w:smartTagPr>
          <w:attr w:name="ProductID" w:val="10 литров"/>
        </w:smartTagPr>
        <w:r w:rsidRPr="000962E6">
          <w:rPr>
            <w:color w:val="000000"/>
            <w:sz w:val="28"/>
            <w:szCs w:val="28"/>
            <w:shd w:val="clear" w:color="auto" w:fill="FFFFFF"/>
          </w:rPr>
          <w:t>10 литров</w:t>
        </w:r>
      </w:smartTag>
      <w:r>
        <w:rPr>
          <w:color w:val="000000"/>
          <w:sz w:val="28"/>
          <w:szCs w:val="28"/>
          <w:shd w:val="clear" w:color="auto" w:fill="FFFFFF"/>
        </w:rPr>
        <w:t xml:space="preserve"> на одного человека. О</w:t>
      </w:r>
      <w:r w:rsidRPr="000962E6">
        <w:rPr>
          <w:color w:val="000000"/>
          <w:sz w:val="28"/>
          <w:szCs w:val="28"/>
          <w:shd w:val="clear" w:color="auto" w:fill="FFFFFF"/>
        </w:rPr>
        <w:t>тветственность предусмотрена ст. 14.17.2 КоАП РФ – наложение административного штрафа на граждан в размере от трех тысяч до пяти тысяч рублей с конфискацией продукции, явившейся предметом административного правонарушен</w:t>
      </w:r>
      <w:r>
        <w:rPr>
          <w:color w:val="000000"/>
          <w:sz w:val="28"/>
          <w:szCs w:val="28"/>
          <w:shd w:val="clear" w:color="auto" w:fill="FFFFFF"/>
        </w:rPr>
        <w:t>ия.</w:t>
      </w:r>
    </w:p>
    <w:p w:rsidR="00A375FA" w:rsidRPr="000962E6" w:rsidRDefault="00A375FA" w:rsidP="00A375FA">
      <w:pPr>
        <w:ind w:firstLine="547"/>
        <w:jc w:val="both"/>
        <w:rPr>
          <w:i/>
          <w:sz w:val="28"/>
          <w:szCs w:val="28"/>
        </w:rPr>
      </w:pPr>
      <w:r w:rsidRPr="000962E6">
        <w:rPr>
          <w:i/>
          <w:color w:val="000000"/>
          <w:spacing w:val="2"/>
          <w:sz w:val="28"/>
          <w:szCs w:val="28"/>
        </w:rPr>
        <w:br/>
      </w:r>
    </w:p>
    <w:p w:rsidR="00A375FA" w:rsidRPr="000962E6" w:rsidRDefault="00A375FA" w:rsidP="00A375FA">
      <w:pPr>
        <w:rPr>
          <w:i/>
          <w:sz w:val="28"/>
          <w:szCs w:val="28"/>
        </w:rPr>
      </w:pPr>
    </w:p>
    <w:p w:rsidR="00A375FA" w:rsidRDefault="00A375FA" w:rsidP="00A375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4361" w:rsidRDefault="00354361">
      <w:bookmarkStart w:id="2" w:name="_GoBack"/>
      <w:bookmarkEnd w:id="2"/>
    </w:p>
    <w:sectPr w:rsidR="00354361" w:rsidSect="00EF632E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FA"/>
    <w:rsid w:val="00354361"/>
    <w:rsid w:val="00A3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E4387-DE9C-4A29-A809-489A9C95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75FA"/>
  </w:style>
  <w:style w:type="character" w:styleId="a3">
    <w:name w:val="Emphasis"/>
    <w:qFormat/>
    <w:rsid w:val="00A375FA"/>
    <w:rPr>
      <w:i/>
      <w:iCs/>
    </w:rPr>
  </w:style>
  <w:style w:type="character" w:styleId="a4">
    <w:name w:val="Strong"/>
    <w:qFormat/>
    <w:rsid w:val="00A375FA"/>
    <w:rPr>
      <w:b/>
      <w:bCs/>
    </w:rPr>
  </w:style>
  <w:style w:type="character" w:customStyle="1" w:styleId="blk">
    <w:name w:val="blk"/>
    <w:basedOn w:val="a0"/>
    <w:rsid w:val="00A37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2018-01-16T07:41:00Z</dcterms:created>
  <dcterms:modified xsi:type="dcterms:W3CDTF">2018-01-16T07:42:00Z</dcterms:modified>
</cp:coreProperties>
</file>