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B8" w:rsidRPr="00002EB8" w:rsidRDefault="00002EB8" w:rsidP="00002EB8">
      <w:pPr>
        <w:shd w:val="clear" w:color="auto" w:fill="F9F9F9"/>
        <w:spacing w:after="0" w:line="240" w:lineRule="auto"/>
        <w:ind w:firstLine="709"/>
        <w:jc w:val="center"/>
        <w:outlineLvl w:val="1"/>
        <w:rPr>
          <w:rFonts w:ascii="Times New Roman" w:eastAsia="Times New Roman" w:hAnsi="Times New Roman" w:cs="Times New Roman"/>
          <w:bCs/>
          <w:sz w:val="28"/>
          <w:szCs w:val="28"/>
          <w:lang w:eastAsia="ru-RU"/>
        </w:rPr>
      </w:pPr>
      <w:r w:rsidRPr="00002EB8">
        <w:rPr>
          <w:rFonts w:ascii="Times New Roman" w:eastAsia="Times New Roman" w:hAnsi="Times New Roman" w:cs="Times New Roman"/>
          <w:bCs/>
          <w:sz w:val="28"/>
          <w:szCs w:val="28"/>
          <w:lang w:eastAsia="ru-RU"/>
        </w:rPr>
        <w:t xml:space="preserve">По иску Бугурусланского межрайонного прокурора </w:t>
      </w:r>
    </w:p>
    <w:p w:rsidR="00002EB8" w:rsidRPr="00002EB8" w:rsidRDefault="00002EB8" w:rsidP="00002EB8">
      <w:pPr>
        <w:shd w:val="clear" w:color="auto" w:fill="F9F9F9"/>
        <w:spacing w:after="0" w:line="240" w:lineRule="auto"/>
        <w:ind w:firstLine="709"/>
        <w:jc w:val="center"/>
        <w:outlineLvl w:val="1"/>
        <w:rPr>
          <w:rFonts w:ascii="Times New Roman" w:eastAsia="Times New Roman" w:hAnsi="Times New Roman" w:cs="Times New Roman"/>
          <w:bCs/>
          <w:sz w:val="28"/>
          <w:szCs w:val="28"/>
          <w:lang w:eastAsia="ru-RU"/>
        </w:rPr>
      </w:pPr>
      <w:r w:rsidRPr="00002EB8">
        <w:rPr>
          <w:rFonts w:ascii="Times New Roman" w:eastAsia="Times New Roman" w:hAnsi="Times New Roman" w:cs="Times New Roman"/>
          <w:bCs/>
          <w:sz w:val="28"/>
          <w:szCs w:val="28"/>
          <w:lang w:eastAsia="ru-RU"/>
        </w:rPr>
        <w:t>восстановлены жилищные прав детей-сирот</w:t>
      </w:r>
    </w:p>
    <w:p w:rsidR="00002EB8" w:rsidRPr="00002EB8" w:rsidRDefault="00002EB8" w:rsidP="00002EB8">
      <w:pPr>
        <w:shd w:val="clear" w:color="auto" w:fill="F9F9F9"/>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002EB8">
        <w:rPr>
          <w:rFonts w:ascii="Times New Roman" w:eastAsia="Times New Roman" w:hAnsi="Times New Roman" w:cs="Times New Roman"/>
          <w:color w:val="000000"/>
          <w:sz w:val="28"/>
          <w:szCs w:val="28"/>
          <w:lang w:eastAsia="ru-RU"/>
        </w:rPr>
        <w:t>Суд удовлетворил иск прокурора и обязал МО «Бугурусланский район» предоставить жителю района, имеющему статус сироты, благоустроенное жилое помещение специализированного жилищного фонда по договору найма специализированных жилых помещений за счет средств субъекта Российской Федерации Оренбургской области, выделенных на эти цели.</w:t>
      </w:r>
    </w:p>
    <w:p w:rsidR="00002EB8" w:rsidRPr="00002EB8" w:rsidRDefault="00002EB8" w:rsidP="00002EB8">
      <w:pPr>
        <w:shd w:val="clear" w:color="auto" w:fill="F9F9F9"/>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002EB8">
        <w:rPr>
          <w:rFonts w:ascii="Times New Roman" w:eastAsia="Times New Roman" w:hAnsi="Times New Roman" w:cs="Times New Roman"/>
          <w:color w:val="000000"/>
          <w:sz w:val="28"/>
          <w:szCs w:val="28"/>
          <w:lang w:eastAsia="ru-RU"/>
        </w:rPr>
        <w:t>В текущем году Бугурусланской межрайонной прокуратурой в суд направлено 10 исковых заявлений об обязании МО «город Бугуруслан» и МО «Бугурусланский района» предоставить жилые помещения сиротам.</w:t>
      </w:r>
    </w:p>
    <w:p w:rsidR="00002EB8" w:rsidRPr="00002EB8" w:rsidRDefault="00002EB8" w:rsidP="00002EB8">
      <w:pPr>
        <w:shd w:val="clear" w:color="auto" w:fill="F9F9F9"/>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002EB8">
        <w:rPr>
          <w:rFonts w:ascii="Times New Roman" w:eastAsia="Times New Roman" w:hAnsi="Times New Roman" w:cs="Times New Roman"/>
          <w:color w:val="000000"/>
          <w:sz w:val="28"/>
          <w:szCs w:val="28"/>
          <w:lang w:eastAsia="ru-RU"/>
        </w:rPr>
        <w:t>Вынесенные судом 3 решения вступили в законную силу и находятся в стадии исполнения, остальные иски прокурора находятся в суде на рассмотрении. </w:t>
      </w:r>
    </w:p>
    <w:p w:rsidR="00D05EFD" w:rsidRDefault="00D05EFD">
      <w:bookmarkStart w:id="0" w:name="_GoBack"/>
      <w:bookmarkEnd w:id="0"/>
    </w:p>
    <w:sectPr w:rsidR="00D05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B8"/>
    <w:rsid w:val="00002EB8"/>
    <w:rsid w:val="00D05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E3B29-DA44-4B08-9E6A-1D1F6135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6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По иску Бугурусланского межрайонного прокурора </vt:lpstr>
      <vt:lpstr>    восстановлены жилищные прав детей-сирот</vt:lpstr>
    </vt:vector>
  </TitlesOfParts>
  <Company>SPecialiST RePack</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cp:revision>
  <dcterms:created xsi:type="dcterms:W3CDTF">2017-04-21T06:21:00Z</dcterms:created>
  <dcterms:modified xsi:type="dcterms:W3CDTF">2017-04-21T06:21:00Z</dcterms:modified>
</cp:coreProperties>
</file>