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5D" w:rsidRPr="002B4613" w:rsidRDefault="00420A5D" w:rsidP="00420A5D">
      <w:pPr>
        <w:pStyle w:val="style2"/>
        <w:shd w:val="clear" w:color="auto" w:fill="F9F9F9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spellStart"/>
      <w:r w:rsidRPr="002B4613">
        <w:rPr>
          <w:sz w:val="28"/>
          <w:szCs w:val="28"/>
        </w:rPr>
        <w:t>Бугурусланец</w:t>
      </w:r>
      <w:proofErr w:type="spellEnd"/>
      <w:r w:rsidRPr="002B4613">
        <w:rPr>
          <w:sz w:val="28"/>
          <w:szCs w:val="28"/>
        </w:rPr>
        <w:t xml:space="preserve"> осужден за убийство.</w:t>
      </w:r>
    </w:p>
    <w:p w:rsidR="00420A5D" w:rsidRPr="002B4613" w:rsidRDefault="00420A5D" w:rsidP="00420A5D">
      <w:pPr>
        <w:pStyle w:val="style2"/>
        <w:shd w:val="clear" w:color="auto" w:fill="F9F9F9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20A5D" w:rsidRPr="002B4613" w:rsidRDefault="00420A5D" w:rsidP="00420A5D">
      <w:pPr>
        <w:shd w:val="clear" w:color="auto" w:fill="F9F9F9"/>
        <w:ind w:firstLine="708"/>
        <w:jc w:val="both"/>
        <w:rPr>
          <w:rFonts w:eastAsia="Arial Unicode MS"/>
          <w:sz w:val="28"/>
          <w:szCs w:val="28"/>
        </w:rPr>
      </w:pPr>
      <w:proofErr w:type="spellStart"/>
      <w:r w:rsidRPr="002B4613">
        <w:rPr>
          <w:rFonts w:eastAsia="Arial Unicode MS"/>
          <w:sz w:val="28"/>
          <w:szCs w:val="28"/>
        </w:rPr>
        <w:t>Бугурусланский</w:t>
      </w:r>
      <w:proofErr w:type="spellEnd"/>
      <w:r w:rsidRPr="002B4613">
        <w:rPr>
          <w:rFonts w:eastAsia="Arial Unicode MS"/>
          <w:sz w:val="28"/>
          <w:szCs w:val="28"/>
        </w:rPr>
        <w:t xml:space="preserve"> районный суд вынес приговор по уголовному делу в отношении жителя Бугурусланского района Оренбургской области, который признан виновным в совершении преступления, предусмотренно</w:t>
      </w:r>
      <w:r>
        <w:rPr>
          <w:rFonts w:eastAsia="Arial Unicode MS"/>
          <w:sz w:val="28"/>
          <w:szCs w:val="28"/>
        </w:rPr>
        <w:t>го ч. 1 ст. 105 УК РФ (убийство</w:t>
      </w:r>
      <w:r w:rsidRPr="002B4613">
        <w:rPr>
          <w:rFonts w:eastAsia="Arial Unicode MS"/>
          <w:sz w:val="28"/>
          <w:szCs w:val="28"/>
        </w:rPr>
        <w:t>).</w:t>
      </w:r>
    </w:p>
    <w:p w:rsidR="00420A5D" w:rsidRPr="002B4613" w:rsidRDefault="00420A5D" w:rsidP="00420A5D">
      <w:pPr>
        <w:shd w:val="clear" w:color="auto" w:fill="F9F9F9"/>
        <w:ind w:firstLine="708"/>
        <w:jc w:val="both"/>
        <w:rPr>
          <w:rFonts w:eastAsia="Arial Unicode MS"/>
          <w:sz w:val="28"/>
          <w:szCs w:val="28"/>
        </w:rPr>
      </w:pPr>
      <w:r w:rsidRPr="002B4613">
        <w:rPr>
          <w:rFonts w:eastAsia="Arial Unicode MS"/>
          <w:sz w:val="28"/>
          <w:szCs w:val="28"/>
        </w:rPr>
        <w:t xml:space="preserve">В суде установлено, что </w:t>
      </w:r>
      <w:r>
        <w:rPr>
          <w:rFonts w:eastAsia="Arial Unicode MS"/>
          <w:sz w:val="28"/>
          <w:szCs w:val="28"/>
        </w:rPr>
        <w:t xml:space="preserve">в ноябре 2016 года ночью </w:t>
      </w:r>
      <w:r w:rsidRPr="002B4613">
        <w:rPr>
          <w:rFonts w:eastAsia="Arial Unicode MS"/>
          <w:sz w:val="28"/>
          <w:szCs w:val="28"/>
        </w:rPr>
        <w:t>подсудимый</w:t>
      </w:r>
      <w:r>
        <w:rPr>
          <w:rFonts w:eastAsia="Arial Unicode MS"/>
          <w:sz w:val="28"/>
          <w:szCs w:val="28"/>
        </w:rPr>
        <w:t>,</w:t>
      </w:r>
      <w:r w:rsidRPr="002B4613">
        <w:rPr>
          <w:rFonts w:eastAsia="Arial Unicode MS"/>
          <w:sz w:val="28"/>
          <w:szCs w:val="28"/>
        </w:rPr>
        <w:t xml:space="preserve"> находясь в помещении своего домовладения, </w:t>
      </w:r>
      <w:r>
        <w:rPr>
          <w:rFonts w:eastAsia="Arial Unicode MS"/>
          <w:sz w:val="28"/>
          <w:szCs w:val="28"/>
        </w:rPr>
        <w:t>из</w:t>
      </w:r>
      <w:r w:rsidRPr="002B4613">
        <w:rPr>
          <w:rFonts w:eastAsia="Arial Unicode MS"/>
          <w:sz w:val="28"/>
          <w:szCs w:val="28"/>
        </w:rPr>
        <w:t xml:space="preserve"> принадлежаще</w:t>
      </w:r>
      <w:r>
        <w:rPr>
          <w:rFonts w:eastAsia="Arial Unicode MS"/>
          <w:sz w:val="28"/>
          <w:szCs w:val="28"/>
        </w:rPr>
        <w:t>го</w:t>
      </w:r>
      <w:r w:rsidRPr="002B4613">
        <w:rPr>
          <w:rFonts w:eastAsia="Arial Unicode MS"/>
          <w:sz w:val="28"/>
          <w:szCs w:val="28"/>
        </w:rPr>
        <w:t xml:space="preserve"> ему одноствольно</w:t>
      </w:r>
      <w:r>
        <w:rPr>
          <w:rFonts w:eastAsia="Arial Unicode MS"/>
          <w:sz w:val="28"/>
          <w:szCs w:val="28"/>
        </w:rPr>
        <w:t xml:space="preserve">го </w:t>
      </w:r>
      <w:r w:rsidRPr="002B4613">
        <w:rPr>
          <w:rFonts w:eastAsia="Arial Unicode MS"/>
          <w:sz w:val="28"/>
          <w:szCs w:val="28"/>
        </w:rPr>
        <w:t>ружь</w:t>
      </w:r>
      <w:r>
        <w:rPr>
          <w:rFonts w:eastAsia="Arial Unicode MS"/>
          <w:sz w:val="28"/>
          <w:szCs w:val="28"/>
        </w:rPr>
        <w:t>я</w:t>
      </w:r>
      <w:r w:rsidRPr="002B4613">
        <w:rPr>
          <w:rFonts w:eastAsia="Arial Unicode MS"/>
          <w:sz w:val="28"/>
          <w:szCs w:val="28"/>
        </w:rPr>
        <w:t xml:space="preserve">, умышленно, из личных неприязненных отношений, произвел выстрел в </w:t>
      </w:r>
      <w:r>
        <w:rPr>
          <w:rFonts w:eastAsia="Arial Unicode MS"/>
          <w:sz w:val="28"/>
          <w:szCs w:val="28"/>
        </w:rPr>
        <w:t>супругу</w:t>
      </w:r>
      <w:r w:rsidRPr="002B4613">
        <w:rPr>
          <w:rFonts w:eastAsia="Arial Unicode MS"/>
          <w:sz w:val="28"/>
          <w:szCs w:val="28"/>
        </w:rPr>
        <w:t>, причинив ей смерт</w:t>
      </w:r>
      <w:r>
        <w:rPr>
          <w:rFonts w:eastAsia="Arial Unicode MS"/>
          <w:sz w:val="28"/>
          <w:szCs w:val="28"/>
        </w:rPr>
        <w:t>ь</w:t>
      </w:r>
      <w:r w:rsidRPr="002B4613">
        <w:rPr>
          <w:rFonts w:eastAsia="Arial Unicode MS"/>
          <w:sz w:val="28"/>
          <w:szCs w:val="28"/>
        </w:rPr>
        <w:t>.</w:t>
      </w:r>
    </w:p>
    <w:p w:rsidR="00420A5D" w:rsidRPr="002B4613" w:rsidRDefault="00420A5D" w:rsidP="00420A5D">
      <w:pPr>
        <w:shd w:val="clear" w:color="auto" w:fill="F9F9F9"/>
        <w:ind w:firstLine="708"/>
        <w:jc w:val="both"/>
        <w:rPr>
          <w:rFonts w:eastAsia="Arial Unicode MS"/>
          <w:sz w:val="28"/>
          <w:szCs w:val="28"/>
        </w:rPr>
      </w:pPr>
      <w:r w:rsidRPr="002B4613">
        <w:rPr>
          <w:rFonts w:eastAsia="Arial Unicode MS"/>
          <w:sz w:val="28"/>
          <w:szCs w:val="28"/>
        </w:rPr>
        <w:t>За совершенное преступление суд, согласившись с позицией государственного обвинителя, приговорил подсудимого к наказанию в виде 9 лет лишения свободы, с отбыванием наказания в исправительной колонии строгого режима. По уголовному делу судом удовлетворен гражданский иск представителя потерпевшей на сумму 500 </w:t>
      </w:r>
      <w:r>
        <w:rPr>
          <w:rFonts w:eastAsia="Arial Unicode MS"/>
          <w:sz w:val="28"/>
          <w:szCs w:val="28"/>
        </w:rPr>
        <w:t>тыс.</w:t>
      </w:r>
      <w:r w:rsidRPr="002B4613">
        <w:rPr>
          <w:rFonts w:eastAsia="Arial Unicode MS"/>
          <w:sz w:val="28"/>
          <w:szCs w:val="28"/>
        </w:rPr>
        <w:t xml:space="preserve"> рублей.</w:t>
      </w:r>
    </w:p>
    <w:p w:rsidR="00420A5D" w:rsidRPr="002B4613" w:rsidRDefault="00420A5D" w:rsidP="00420A5D">
      <w:pPr>
        <w:shd w:val="clear" w:color="auto" w:fill="F9F9F9"/>
        <w:ind w:firstLine="708"/>
        <w:jc w:val="both"/>
        <w:rPr>
          <w:rFonts w:eastAsia="Arial Unicode MS"/>
          <w:sz w:val="28"/>
          <w:szCs w:val="28"/>
        </w:rPr>
      </w:pPr>
      <w:r w:rsidRPr="002B4613">
        <w:rPr>
          <w:rFonts w:eastAsia="Arial Unicode MS"/>
          <w:sz w:val="28"/>
          <w:szCs w:val="28"/>
        </w:rPr>
        <w:t>Приговор суда в законную силу не вступил.</w:t>
      </w:r>
    </w:p>
    <w:p w:rsidR="00420A5D" w:rsidRPr="002E080B" w:rsidRDefault="00420A5D" w:rsidP="00420A5D">
      <w:pPr>
        <w:pStyle w:val="30"/>
        <w:shd w:val="clear" w:color="auto" w:fill="auto"/>
        <w:spacing w:before="0" w:after="0" w:line="240" w:lineRule="auto"/>
        <w:jc w:val="center"/>
        <w:rPr>
          <w:rStyle w:val="a3"/>
          <w:b w:val="0"/>
        </w:rPr>
      </w:pPr>
    </w:p>
    <w:p w:rsidR="00FA1FF7" w:rsidRDefault="00FA1FF7">
      <w:bookmarkStart w:id="0" w:name="_GoBack"/>
      <w:bookmarkEnd w:id="0"/>
    </w:p>
    <w:sectPr w:rsidR="00FA1FF7" w:rsidSect="006C53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5D"/>
    <w:rsid w:val="00420A5D"/>
    <w:rsid w:val="00FA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6B106-3825-477E-8225-A4FFBFA5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20A5D"/>
    <w:pPr>
      <w:spacing w:before="100" w:beforeAutospacing="1" w:after="100" w:afterAutospacing="1"/>
    </w:pPr>
  </w:style>
  <w:style w:type="character" w:styleId="a3">
    <w:name w:val="Strong"/>
    <w:basedOn w:val="a0"/>
    <w:qFormat/>
    <w:rsid w:val="00420A5D"/>
    <w:rPr>
      <w:b/>
      <w:bCs/>
    </w:rPr>
  </w:style>
  <w:style w:type="character" w:customStyle="1" w:styleId="3">
    <w:name w:val="Основной текст (3)_"/>
    <w:basedOn w:val="a0"/>
    <w:link w:val="30"/>
    <w:rsid w:val="00420A5D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0A5D"/>
    <w:pPr>
      <w:widowControl w:val="0"/>
      <w:shd w:val="clear" w:color="auto" w:fill="FFFFFF"/>
      <w:spacing w:before="300" w:after="480" w:line="240" w:lineRule="atLeas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2017-11-10T05:57:00Z</dcterms:created>
  <dcterms:modified xsi:type="dcterms:W3CDTF">2017-11-10T06:00:00Z</dcterms:modified>
</cp:coreProperties>
</file>